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51"/>
        <w:tblW w:w="10998" w:type="dxa"/>
        <w:tblLayout w:type="fixed"/>
        <w:tblLook w:val="04A0" w:firstRow="1" w:lastRow="0" w:firstColumn="1" w:lastColumn="0" w:noHBand="0" w:noVBand="1"/>
      </w:tblPr>
      <w:tblGrid>
        <w:gridCol w:w="468"/>
        <w:gridCol w:w="540"/>
        <w:gridCol w:w="990"/>
        <w:gridCol w:w="540"/>
        <w:gridCol w:w="900"/>
        <w:gridCol w:w="630"/>
        <w:gridCol w:w="630"/>
        <w:gridCol w:w="266"/>
        <w:gridCol w:w="634"/>
        <w:gridCol w:w="810"/>
        <w:gridCol w:w="900"/>
        <w:gridCol w:w="607"/>
        <w:gridCol w:w="293"/>
        <w:gridCol w:w="900"/>
        <w:gridCol w:w="810"/>
        <w:gridCol w:w="540"/>
        <w:gridCol w:w="540"/>
      </w:tblGrid>
      <w:tr w:rsidR="00A97562" w:rsidRPr="00E53E40" w:rsidTr="00CC5D56">
        <w:tc>
          <w:tcPr>
            <w:tcW w:w="4964" w:type="dxa"/>
            <w:gridSpan w:val="8"/>
            <w:vMerge w:val="restart"/>
          </w:tcPr>
          <w:p w:rsidR="00A97562" w:rsidRDefault="00E53E40" w:rsidP="00CB0AD4">
            <w:pPr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</w:rPr>
            </w:pPr>
            <w:bookmarkStart w:id="0" w:name="_GoBack"/>
            <w:bookmarkEnd w:id="0"/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www.</w:t>
            </w:r>
            <w:hyperlink r:id="rId8" w:history="1">
              <w:r w:rsidRPr="00AF13CE">
                <w:rPr>
                  <w:rStyle w:val="Hyperlink"/>
                  <w:rFonts w:asciiTheme="majorBidi" w:hAnsiTheme="majorBidi" w:cstheme="majorBidi"/>
                  <w:b/>
                  <w:bCs/>
                </w:rPr>
                <w:t>nanotahlil</w:t>
              </w:r>
            </w:hyperlink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.ir</w:t>
            </w:r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  <w:p w:rsidR="00734825" w:rsidRPr="00AF13CE" w:rsidRDefault="00734825" w:rsidP="00CB0AD4">
            <w:pPr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  <w:p w:rsidR="00E53E40" w:rsidRPr="00E53E40" w:rsidRDefault="00E53E40" w:rsidP="00CB0AD4">
            <w:pPr>
              <w:rPr>
                <w:rFonts w:cs="B Zar"/>
                <w:sz w:val="18"/>
                <w:szCs w:val="18"/>
              </w:rPr>
            </w:pPr>
            <w:r>
              <w:rPr>
                <w:rFonts w:cs="B Zar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2658218" cy="755650"/>
                  <wp:effectExtent l="0" t="0" r="8890" b="6350"/>
                  <wp:docPr id="4" name="Picture 4" descr="C:\Users\hoda\Desktop\logoabi356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da\Desktop\logoabi356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970" cy="757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4" w:type="dxa"/>
            <w:gridSpan w:val="9"/>
            <w:shd w:val="clear" w:color="auto" w:fill="E5DFEC" w:themeFill="accent4" w:themeFillTint="33"/>
          </w:tcPr>
          <w:p w:rsidR="00A97562" w:rsidRPr="00E53E40" w:rsidRDefault="00A97562" w:rsidP="0085367D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فرم درخواست آزمون</w:t>
            </w:r>
            <w:r w:rsidR="0085367D">
              <w:rPr>
                <w:rFonts w:cs="B Zar" w:hint="cs"/>
                <w:sz w:val="18"/>
                <w:szCs w:val="18"/>
                <w:rtl/>
              </w:rPr>
              <w:t xml:space="preserve"> </w:t>
            </w:r>
            <w:r w:rsidR="0085367D">
              <w:rPr>
                <w:rFonts w:cs="B Zar"/>
                <w:b/>
                <w:bCs/>
                <w:sz w:val="18"/>
                <w:szCs w:val="18"/>
              </w:rPr>
              <w:t>DLS</w:t>
            </w:r>
            <w:r w:rsidR="0085367D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و پتانسیل زتا</w:t>
            </w:r>
          </w:p>
        </w:tc>
      </w:tr>
      <w:tr w:rsidR="00A97562" w:rsidRPr="00E53E40" w:rsidTr="00CC5D56">
        <w:tc>
          <w:tcPr>
            <w:tcW w:w="4964" w:type="dxa"/>
            <w:gridSpan w:val="8"/>
            <w:vMerge/>
          </w:tcPr>
          <w:p w:rsidR="00A97562" w:rsidRPr="00E53E40" w:rsidRDefault="00A97562" w:rsidP="00CB0AD4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4"/>
          </w:tcPr>
          <w:p w:rsidR="00A97562" w:rsidRPr="00E53E40" w:rsidRDefault="00A97562" w:rsidP="00CB0AD4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تاریخ پذیرش:</w:t>
            </w:r>
          </w:p>
        </w:tc>
        <w:tc>
          <w:tcPr>
            <w:tcW w:w="3083" w:type="dxa"/>
            <w:gridSpan w:val="5"/>
          </w:tcPr>
          <w:p w:rsidR="00A97562" w:rsidRPr="00E53E40" w:rsidRDefault="00A97562" w:rsidP="00CB0AD4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نوع آزمون:</w:t>
            </w:r>
          </w:p>
        </w:tc>
      </w:tr>
      <w:tr w:rsidR="00A97562" w:rsidRPr="00E53E40" w:rsidTr="00CC5D56">
        <w:tc>
          <w:tcPr>
            <w:tcW w:w="4964" w:type="dxa"/>
            <w:gridSpan w:val="8"/>
            <w:vMerge/>
          </w:tcPr>
          <w:p w:rsidR="00A97562" w:rsidRPr="00E53E40" w:rsidRDefault="00A97562" w:rsidP="00CB0AD4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4"/>
          </w:tcPr>
          <w:p w:rsidR="00A97562" w:rsidRPr="00E53E40" w:rsidRDefault="00A97562" w:rsidP="00CB0AD4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شرکت/دانشگاه:</w:t>
            </w:r>
          </w:p>
        </w:tc>
        <w:tc>
          <w:tcPr>
            <w:tcW w:w="3083" w:type="dxa"/>
            <w:gridSpan w:val="5"/>
            <w:tcBorders>
              <w:bottom w:val="single" w:sz="4" w:space="0" w:color="DDD9C3" w:themeColor="background2" w:themeShade="E6"/>
            </w:tcBorders>
          </w:tcPr>
          <w:p w:rsidR="00A97562" w:rsidRPr="00E53E40" w:rsidRDefault="00A97562" w:rsidP="00CB0AD4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و نام خانوادگی:</w:t>
            </w:r>
          </w:p>
        </w:tc>
      </w:tr>
      <w:tr w:rsidR="00A97562" w:rsidRPr="00E53E40" w:rsidTr="00CC5D56">
        <w:tc>
          <w:tcPr>
            <w:tcW w:w="4964" w:type="dxa"/>
            <w:gridSpan w:val="8"/>
            <w:vMerge/>
          </w:tcPr>
          <w:p w:rsidR="00A97562" w:rsidRPr="00E53E40" w:rsidRDefault="00A97562" w:rsidP="00CB0AD4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4"/>
          </w:tcPr>
          <w:p w:rsidR="00A97562" w:rsidRPr="00E53E40" w:rsidRDefault="00A97562" w:rsidP="00CB0AD4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 تماس:</w:t>
            </w:r>
          </w:p>
        </w:tc>
        <w:tc>
          <w:tcPr>
            <w:tcW w:w="3083" w:type="dxa"/>
            <w:gridSpan w:val="5"/>
            <w:tcBorders>
              <w:top w:val="single" w:sz="4" w:space="0" w:color="DDD9C3" w:themeColor="background2" w:themeShade="E6"/>
            </w:tcBorders>
          </w:tcPr>
          <w:p w:rsidR="00A97562" w:rsidRPr="00E53E40" w:rsidRDefault="00A97562" w:rsidP="00CB0AD4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کد ملی:</w:t>
            </w:r>
          </w:p>
        </w:tc>
      </w:tr>
      <w:tr w:rsidR="0052502B" w:rsidRPr="00E53E40" w:rsidTr="00CC5D56">
        <w:tc>
          <w:tcPr>
            <w:tcW w:w="4964" w:type="dxa"/>
            <w:gridSpan w:val="8"/>
            <w:vMerge/>
          </w:tcPr>
          <w:p w:rsidR="0052502B" w:rsidRPr="00E53E40" w:rsidRDefault="0052502B" w:rsidP="00CB0AD4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4"/>
          </w:tcPr>
          <w:p w:rsidR="0052502B" w:rsidRPr="00E53E40" w:rsidRDefault="0052502B" w:rsidP="00CB0AD4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ایمیل:</w:t>
            </w:r>
          </w:p>
        </w:tc>
        <w:tc>
          <w:tcPr>
            <w:tcW w:w="3083" w:type="dxa"/>
            <w:gridSpan w:val="5"/>
            <w:tcBorders>
              <w:top w:val="single" w:sz="4" w:space="0" w:color="DDD9C3" w:themeColor="background2" w:themeShade="E6"/>
            </w:tcBorders>
          </w:tcPr>
          <w:p w:rsidR="0052502B" w:rsidRDefault="0052502B" w:rsidP="00CB0AD4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آدرس:</w:t>
            </w:r>
          </w:p>
          <w:p w:rsidR="0052502B" w:rsidRPr="00E53E40" w:rsidRDefault="0052502B" w:rsidP="00CB0AD4">
            <w:pPr>
              <w:jc w:val="right"/>
              <w:rPr>
                <w:rFonts w:cs="B Zar"/>
                <w:sz w:val="18"/>
                <w:szCs w:val="18"/>
                <w:rtl/>
              </w:rPr>
            </w:pPr>
          </w:p>
        </w:tc>
      </w:tr>
      <w:tr w:rsidR="009A7809" w:rsidRPr="00E53E40" w:rsidTr="00CC5D56">
        <w:trPr>
          <w:trHeight w:val="881"/>
        </w:trPr>
        <w:tc>
          <w:tcPr>
            <w:tcW w:w="4964" w:type="dxa"/>
            <w:gridSpan w:val="8"/>
            <w:vMerge/>
          </w:tcPr>
          <w:p w:rsidR="009A7809" w:rsidRPr="00E53E40" w:rsidRDefault="009A7809" w:rsidP="00CB0AD4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6034" w:type="dxa"/>
            <w:gridSpan w:val="9"/>
          </w:tcPr>
          <w:p w:rsidR="009A7809" w:rsidRDefault="009A7809" w:rsidP="00CB0AD4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/>
                <w:sz w:val="18"/>
                <w:szCs w:val="18"/>
              </w:rPr>
              <w:t xml:space="preserve"> </w:t>
            </w:r>
            <w:r>
              <w:rPr>
                <w:rFonts w:cs="B Zar" w:hint="cs"/>
                <w:sz w:val="18"/>
                <w:szCs w:val="18"/>
                <w:rtl/>
              </w:rPr>
              <w:t>نحوه ی آشنایی با آزمایشگاه :</w:t>
            </w:r>
          </w:p>
          <w:p w:rsidR="009A7809" w:rsidRPr="00E53E40" w:rsidRDefault="009A7809" w:rsidP="00CB0AD4">
            <w:pPr>
              <w:bidi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از طریق سایت  </w:t>
            </w:r>
            <w:r>
              <w:rPr>
                <w:rFonts w:cs="B Zar"/>
                <w:sz w:val="18"/>
                <w:szCs w:val="18"/>
              </w:rPr>
              <w:sym w:font="Wingdings 2" w:char="F0A3"/>
            </w:r>
            <w:r>
              <w:rPr>
                <w:rFonts w:cs="B Zar" w:hint="cs"/>
                <w:sz w:val="18"/>
                <w:szCs w:val="18"/>
                <w:rtl/>
              </w:rPr>
              <w:t xml:space="preserve">                  شبکه های اجتماعی   </w:t>
            </w:r>
            <w:r>
              <w:rPr>
                <w:rFonts w:cs="B Zar"/>
                <w:sz w:val="18"/>
                <w:szCs w:val="18"/>
              </w:rPr>
              <w:sym w:font="Wingdings 2" w:char="F0A3"/>
            </w:r>
            <w:r>
              <w:rPr>
                <w:rFonts w:cs="B Zar" w:hint="cs"/>
                <w:sz w:val="18"/>
                <w:szCs w:val="18"/>
                <w:rtl/>
              </w:rPr>
              <w:t xml:space="preserve">             دوستان   </w:t>
            </w:r>
            <w:r>
              <w:rPr>
                <w:rFonts w:cs="B Zar"/>
                <w:sz w:val="18"/>
                <w:szCs w:val="18"/>
              </w:rPr>
              <w:sym w:font="Wingdings 2" w:char="F0A3"/>
            </w:r>
            <w:r>
              <w:rPr>
                <w:rFonts w:cs="B Zar" w:hint="cs"/>
                <w:sz w:val="18"/>
                <w:szCs w:val="18"/>
                <w:rtl/>
              </w:rPr>
              <w:t xml:space="preserve">                    سایر  </w:t>
            </w:r>
            <w:r>
              <w:rPr>
                <w:rFonts w:cs="B Zar"/>
                <w:sz w:val="18"/>
                <w:szCs w:val="18"/>
              </w:rPr>
              <w:sym w:font="Wingdings 2" w:char="F0A3"/>
            </w:r>
          </w:p>
        </w:tc>
      </w:tr>
      <w:tr w:rsidR="00A97562" w:rsidRPr="00E53E40" w:rsidTr="00CC5D56">
        <w:tc>
          <w:tcPr>
            <w:tcW w:w="10998" w:type="dxa"/>
            <w:gridSpan w:val="17"/>
            <w:shd w:val="clear" w:color="auto" w:fill="E5DFEC" w:themeFill="accent4" w:themeFillTint="33"/>
          </w:tcPr>
          <w:p w:rsidR="00A97562" w:rsidRPr="00E53E40" w:rsidRDefault="00A97562" w:rsidP="00CB0AD4">
            <w:pPr>
              <w:tabs>
                <w:tab w:val="left" w:pos="5388"/>
                <w:tab w:val="right" w:pos="902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 xml:space="preserve">اطلاعات تخصصی 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نمونه</w:t>
            </w:r>
          </w:p>
          <w:p w:rsidR="00A97562" w:rsidRPr="00E53E40" w:rsidRDefault="00A97562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*این قسمت توسط مت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قا</w:t>
            </w:r>
            <w:r w:rsidRPr="00E53E40">
              <w:rPr>
                <w:rFonts w:cs="B Zar" w:hint="cs"/>
                <w:sz w:val="18"/>
                <w:szCs w:val="18"/>
                <w:rtl/>
              </w:rPr>
              <w:t>ضی تکمیل گردد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.</w:t>
            </w:r>
          </w:p>
        </w:tc>
      </w:tr>
      <w:tr w:rsidR="00CB0AD4" w:rsidRPr="00E53E40" w:rsidTr="00CC5D56">
        <w:trPr>
          <w:trHeight w:val="259"/>
        </w:trPr>
        <w:tc>
          <w:tcPr>
            <w:tcW w:w="1008" w:type="dxa"/>
            <w:gridSpan w:val="2"/>
          </w:tcPr>
          <w:p w:rsidR="00CB0AD4" w:rsidRPr="00E53E40" w:rsidRDefault="00CB0AD4" w:rsidP="00CB0AD4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تحلیل تخصصی آزمون</w:t>
            </w:r>
          </w:p>
        </w:tc>
        <w:tc>
          <w:tcPr>
            <w:tcW w:w="990" w:type="dxa"/>
            <w:vMerge w:val="restart"/>
          </w:tcPr>
          <w:p w:rsidR="00CB0AD4" w:rsidRDefault="00B63554" w:rsidP="00B63554">
            <w:pPr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ز</w:t>
            </w:r>
            <w:r w:rsidRPr="00B63554">
              <w:rPr>
                <w:rFonts w:cs="B Zar" w:hint="eastAsia"/>
                <w:sz w:val="18"/>
                <w:szCs w:val="18"/>
                <w:rtl/>
              </w:rPr>
              <w:t>مان</w:t>
            </w:r>
            <w:r w:rsidRPr="00B6355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B63554">
              <w:rPr>
                <w:rFonts w:cs="B Zar" w:hint="eastAsia"/>
                <w:sz w:val="18"/>
                <w:szCs w:val="18"/>
                <w:rtl/>
              </w:rPr>
              <w:t>د</w:t>
            </w:r>
            <w:r w:rsidRPr="00B63554">
              <w:rPr>
                <w:rFonts w:cs="B Zar" w:hint="cs"/>
                <w:sz w:val="18"/>
                <w:szCs w:val="18"/>
                <w:rtl/>
              </w:rPr>
              <w:t>ی</w:t>
            </w:r>
            <w:r w:rsidRPr="00B63554">
              <w:rPr>
                <w:rFonts w:cs="B Zar" w:hint="eastAsia"/>
                <w:sz w:val="18"/>
                <w:szCs w:val="18"/>
                <w:rtl/>
              </w:rPr>
              <w:t>سپرس</w:t>
            </w:r>
            <w:r w:rsidRPr="00B63554">
              <w:rPr>
                <w:rFonts w:cs="B Zar"/>
                <w:sz w:val="18"/>
                <w:szCs w:val="18"/>
                <w:rtl/>
              </w:rPr>
              <w:t xml:space="preserve">, </w:t>
            </w:r>
            <w:r w:rsidRPr="00B63554">
              <w:rPr>
                <w:rFonts w:cs="B Zar" w:hint="eastAsia"/>
                <w:sz w:val="18"/>
                <w:szCs w:val="18"/>
                <w:rtl/>
              </w:rPr>
              <w:t>و</w:t>
            </w:r>
            <w:r w:rsidRPr="00B6355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B63554">
              <w:rPr>
                <w:rFonts w:cs="B Zar" w:hint="eastAsia"/>
                <w:sz w:val="18"/>
                <w:szCs w:val="18"/>
                <w:rtl/>
              </w:rPr>
              <w:t>نوع</w:t>
            </w:r>
            <w:r w:rsidRPr="00B6355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B63554">
              <w:rPr>
                <w:rFonts w:cs="B Zar" w:hint="eastAsia"/>
                <w:sz w:val="18"/>
                <w:szCs w:val="18"/>
                <w:rtl/>
              </w:rPr>
              <w:t>اولتراسون</w:t>
            </w:r>
            <w:r w:rsidRPr="00B63554">
              <w:rPr>
                <w:rFonts w:cs="B Zar" w:hint="cs"/>
                <w:sz w:val="18"/>
                <w:szCs w:val="18"/>
                <w:rtl/>
              </w:rPr>
              <w:t>ی</w:t>
            </w:r>
            <w:r w:rsidRPr="00B63554">
              <w:rPr>
                <w:rFonts w:cs="B Zar" w:hint="eastAsia"/>
                <w:sz w:val="18"/>
                <w:szCs w:val="18"/>
                <w:rtl/>
              </w:rPr>
              <w:t>ک</w:t>
            </w:r>
            <w:r w:rsidRPr="00B63554">
              <w:rPr>
                <w:rFonts w:cs="B Zar"/>
                <w:sz w:val="18"/>
                <w:szCs w:val="18"/>
                <w:rtl/>
              </w:rPr>
              <w:t xml:space="preserve"> (</w:t>
            </w:r>
            <w:r w:rsidRPr="00B63554">
              <w:rPr>
                <w:rFonts w:cs="B Zar" w:hint="eastAsia"/>
                <w:sz w:val="18"/>
                <w:szCs w:val="18"/>
                <w:rtl/>
              </w:rPr>
              <w:t>حمام</w:t>
            </w:r>
            <w:r w:rsidRPr="00B63554">
              <w:rPr>
                <w:rFonts w:cs="B Zar" w:hint="cs"/>
                <w:sz w:val="18"/>
                <w:szCs w:val="18"/>
                <w:rtl/>
              </w:rPr>
              <w:t>ی</w:t>
            </w:r>
            <w:r w:rsidRPr="00B6355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B63554">
              <w:rPr>
                <w:rFonts w:cs="B Zar" w:hint="cs"/>
                <w:sz w:val="18"/>
                <w:szCs w:val="18"/>
                <w:rtl/>
              </w:rPr>
              <w:t>ی</w:t>
            </w:r>
            <w:r w:rsidRPr="00B63554">
              <w:rPr>
                <w:rFonts w:cs="B Zar" w:hint="eastAsia"/>
                <w:sz w:val="18"/>
                <w:szCs w:val="18"/>
                <w:rtl/>
              </w:rPr>
              <w:t>ا</w:t>
            </w:r>
            <w:r w:rsidRPr="00B6355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B63554">
              <w:rPr>
                <w:rFonts w:cs="B Zar" w:hint="eastAsia"/>
                <w:sz w:val="18"/>
                <w:szCs w:val="18"/>
                <w:rtl/>
              </w:rPr>
              <w:t>پروب</w:t>
            </w:r>
            <w:r w:rsidRPr="00B63554">
              <w:rPr>
                <w:rFonts w:cs="B Zar" w:hint="cs"/>
                <w:sz w:val="18"/>
                <w:szCs w:val="18"/>
                <w:rtl/>
              </w:rPr>
              <w:t>ی</w:t>
            </w:r>
            <w:r>
              <w:rPr>
                <w:rFonts w:cs="B Zar" w:hint="cs"/>
                <w:sz w:val="18"/>
                <w:szCs w:val="18"/>
                <w:rtl/>
              </w:rPr>
              <w:t>)</w:t>
            </w:r>
          </w:p>
          <w:p w:rsidR="00CB0AD4" w:rsidRPr="00E53E40" w:rsidRDefault="00CB0AD4" w:rsidP="00CB0AD4">
            <w:pPr>
              <w:bidi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</w:tcPr>
          <w:p w:rsidR="00CB0AD4" w:rsidRDefault="00CB0AD4" w:rsidP="00CB0AD4">
            <w:pPr>
              <w:rPr>
                <w:rFonts w:cs="B Zar"/>
                <w:sz w:val="18"/>
                <w:szCs w:val="18"/>
                <w:rtl/>
              </w:rPr>
            </w:pPr>
          </w:p>
          <w:p w:rsidR="00CB0AD4" w:rsidRPr="00E53E40" w:rsidRDefault="00B63554" w:rsidP="00CB0AD4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63554">
              <w:rPr>
                <w:rFonts w:cs="B Zar"/>
                <w:sz w:val="18"/>
                <w:szCs w:val="18"/>
              </w:rPr>
              <w:t>DLS</w:t>
            </w:r>
          </w:p>
        </w:tc>
        <w:tc>
          <w:tcPr>
            <w:tcW w:w="900" w:type="dxa"/>
            <w:vMerge w:val="restart"/>
          </w:tcPr>
          <w:p w:rsidR="00CB0AD4" w:rsidRPr="00BD7BE2" w:rsidRDefault="00B63554" w:rsidP="00BD7BE2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D7BE2">
              <w:rPr>
                <w:rFonts w:cstheme="minorHAnsi"/>
                <w:sz w:val="18"/>
                <w:szCs w:val="18"/>
              </w:rPr>
              <w:t>Zeta Potential</w:t>
            </w:r>
          </w:p>
          <w:p w:rsidR="00CB0AD4" w:rsidRPr="00E53E40" w:rsidRDefault="00CB0AD4" w:rsidP="00CB0AD4">
            <w:pPr>
              <w:bidi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</w:tcPr>
          <w:p w:rsidR="00CB0AD4" w:rsidRDefault="00CB0AD4" w:rsidP="00CB0AD4">
            <w:pPr>
              <w:jc w:val="center"/>
              <w:rPr>
                <w:rFonts w:cs="B Zar"/>
                <w:sz w:val="18"/>
                <w:szCs w:val="18"/>
              </w:rPr>
            </w:pPr>
          </w:p>
          <w:p w:rsidR="00BD7BE2" w:rsidRDefault="00CB0AD4" w:rsidP="00CB0AD4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CB0AD4">
              <w:rPr>
                <w:rFonts w:cs="B Zar" w:hint="eastAsia"/>
                <w:sz w:val="18"/>
                <w:szCs w:val="18"/>
                <w:rtl/>
              </w:rPr>
              <w:t>غلظت</w:t>
            </w:r>
          </w:p>
          <w:p w:rsidR="00CB0AD4" w:rsidRPr="00E53E40" w:rsidRDefault="00CB0AD4" w:rsidP="00BD7BE2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CB0AD4">
              <w:rPr>
                <w:rFonts w:cs="B Zar"/>
                <w:sz w:val="18"/>
                <w:szCs w:val="18"/>
                <w:rtl/>
              </w:rPr>
              <w:t>(</w:t>
            </w:r>
            <w:r w:rsidRPr="00CB0AD4">
              <w:rPr>
                <w:rFonts w:cs="B Zar"/>
                <w:sz w:val="18"/>
                <w:szCs w:val="18"/>
              </w:rPr>
              <w:t>g/l</w:t>
            </w:r>
            <w:r w:rsidRPr="00CB0AD4">
              <w:rPr>
                <w:rFonts w:cs="B Zar"/>
                <w:sz w:val="18"/>
                <w:szCs w:val="18"/>
                <w:rtl/>
              </w:rPr>
              <w:t>)</w:t>
            </w:r>
          </w:p>
        </w:tc>
        <w:tc>
          <w:tcPr>
            <w:tcW w:w="630" w:type="dxa"/>
            <w:vMerge w:val="restart"/>
          </w:tcPr>
          <w:p w:rsidR="00CB0AD4" w:rsidRDefault="00CB0AD4" w:rsidP="00CB0AD4">
            <w:pPr>
              <w:rPr>
                <w:rFonts w:cs="B Zar"/>
                <w:sz w:val="18"/>
                <w:szCs w:val="18"/>
                <w:rtl/>
              </w:rPr>
            </w:pPr>
            <w:r w:rsidRPr="00CB0AD4">
              <w:rPr>
                <w:rFonts w:cs="B Zar" w:hint="eastAsia"/>
                <w:sz w:val="18"/>
                <w:szCs w:val="18"/>
                <w:rtl/>
              </w:rPr>
              <w:t>محدوده</w:t>
            </w:r>
            <w:r w:rsidRPr="00CB0AD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CB0AD4">
              <w:rPr>
                <w:rFonts w:cs="B Zar" w:hint="eastAsia"/>
                <w:sz w:val="18"/>
                <w:szCs w:val="18"/>
                <w:rtl/>
              </w:rPr>
              <w:t>اندازه</w:t>
            </w:r>
            <w:r w:rsidRPr="00CB0AD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CB0AD4">
              <w:rPr>
                <w:rFonts w:cs="B Zar" w:hint="eastAsia"/>
                <w:sz w:val="18"/>
                <w:szCs w:val="18"/>
                <w:rtl/>
              </w:rPr>
              <w:t>ذرات</w:t>
            </w:r>
            <w:r w:rsidRPr="00CB0AD4">
              <w:rPr>
                <w:rFonts w:cs="B Zar"/>
                <w:sz w:val="18"/>
                <w:szCs w:val="18"/>
              </w:rPr>
              <w:t>(</w:t>
            </w:r>
            <w:r>
              <w:rPr>
                <w:rFonts w:cs="B Zar"/>
                <w:sz w:val="18"/>
                <w:szCs w:val="18"/>
              </w:rPr>
              <w:t>nm)</w:t>
            </w:r>
          </w:p>
          <w:p w:rsidR="00CB0AD4" w:rsidRPr="00E53E40" w:rsidRDefault="00CB0AD4" w:rsidP="00CB0AD4">
            <w:pPr>
              <w:bidi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CB0AD4" w:rsidRPr="000524C3" w:rsidRDefault="00CB0AD4" w:rsidP="00CB0AD4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ویسکوزیته با ذکر دما(</w:t>
            </w:r>
            <w:r>
              <w:rPr>
                <w:rFonts w:cs="B Zar"/>
                <w:sz w:val="18"/>
                <w:szCs w:val="18"/>
              </w:rPr>
              <w:t>cp</w:t>
            </w:r>
            <w:r>
              <w:rPr>
                <w:rFonts w:cs="B Zar" w:hint="cs"/>
                <w:sz w:val="18"/>
                <w:szCs w:val="18"/>
                <w:rtl/>
              </w:rPr>
              <w:t>)</w:t>
            </w:r>
          </w:p>
          <w:p w:rsidR="00CB0AD4" w:rsidRPr="00E53E40" w:rsidRDefault="00CB0AD4" w:rsidP="00CB0AD4">
            <w:pPr>
              <w:bidi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</w:tcPr>
          <w:p w:rsidR="00CB0AD4" w:rsidRPr="00E53E40" w:rsidRDefault="00CB0AD4" w:rsidP="00CB0AD4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دمای انجام آزمون (</w:t>
            </w:r>
            <w:r>
              <w:rPr>
                <w:rFonts w:cs="B Zar"/>
                <w:sz w:val="18"/>
                <w:szCs w:val="18"/>
              </w:rPr>
              <w:t>0c</w:t>
            </w:r>
            <w:r>
              <w:rPr>
                <w:rFonts w:cs="B Zar" w:hint="cs"/>
                <w:sz w:val="18"/>
                <w:szCs w:val="18"/>
                <w:rtl/>
              </w:rPr>
              <w:t>)</w:t>
            </w:r>
          </w:p>
        </w:tc>
        <w:tc>
          <w:tcPr>
            <w:tcW w:w="900" w:type="dxa"/>
            <w:vMerge w:val="restart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</w:rPr>
            </w:pPr>
            <w:r w:rsidRPr="009A7809">
              <w:rPr>
                <w:rFonts w:cs="B Zar" w:hint="eastAsia"/>
                <w:sz w:val="18"/>
                <w:szCs w:val="18"/>
                <w:rtl/>
              </w:rPr>
              <w:t>ضر</w:t>
            </w:r>
            <w:r w:rsidRPr="009A7809">
              <w:rPr>
                <w:rFonts w:cs="B Zar" w:hint="cs"/>
                <w:sz w:val="18"/>
                <w:szCs w:val="18"/>
                <w:rtl/>
              </w:rPr>
              <w:t>ی</w:t>
            </w:r>
            <w:r w:rsidRPr="009A7809">
              <w:rPr>
                <w:rFonts w:cs="B Zar" w:hint="eastAsia"/>
                <w:sz w:val="18"/>
                <w:szCs w:val="18"/>
                <w:rtl/>
              </w:rPr>
              <w:t>ب</w:t>
            </w:r>
            <w:r w:rsidRPr="009A7809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9A7809">
              <w:rPr>
                <w:rFonts w:cs="B Zar" w:hint="eastAsia"/>
                <w:sz w:val="18"/>
                <w:szCs w:val="18"/>
                <w:rtl/>
              </w:rPr>
              <w:t>شکست</w:t>
            </w:r>
            <w:r w:rsidRPr="009A7809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9A7809">
              <w:rPr>
                <w:rFonts w:cs="B Zar" w:hint="eastAsia"/>
                <w:sz w:val="18"/>
                <w:szCs w:val="18"/>
                <w:rtl/>
              </w:rPr>
              <w:t>نمونه</w:t>
            </w:r>
          </w:p>
        </w:tc>
        <w:tc>
          <w:tcPr>
            <w:tcW w:w="900" w:type="dxa"/>
            <w:gridSpan w:val="2"/>
            <w:vMerge w:val="restart"/>
          </w:tcPr>
          <w:p w:rsidR="00CB0AD4" w:rsidRPr="00E53E40" w:rsidRDefault="00CB0AD4" w:rsidP="00CB0AD4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9A7809">
              <w:rPr>
                <w:rFonts w:cs="B Zar" w:hint="eastAsia"/>
                <w:sz w:val="18"/>
                <w:szCs w:val="18"/>
                <w:rtl/>
              </w:rPr>
              <w:t>ضر</w:t>
            </w:r>
            <w:r w:rsidRPr="009A7809">
              <w:rPr>
                <w:rFonts w:cs="B Zar" w:hint="cs"/>
                <w:sz w:val="18"/>
                <w:szCs w:val="18"/>
                <w:rtl/>
              </w:rPr>
              <w:t>ی</w:t>
            </w:r>
            <w:r w:rsidRPr="009A7809">
              <w:rPr>
                <w:rFonts w:cs="B Zar" w:hint="eastAsia"/>
                <w:sz w:val="18"/>
                <w:szCs w:val="18"/>
                <w:rtl/>
              </w:rPr>
              <w:t>ب</w:t>
            </w:r>
            <w:r w:rsidRPr="009A7809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9A7809">
              <w:rPr>
                <w:rFonts w:cs="B Zar" w:hint="eastAsia"/>
                <w:sz w:val="18"/>
                <w:szCs w:val="18"/>
                <w:rtl/>
              </w:rPr>
              <w:t>شکست</w:t>
            </w:r>
            <w:r w:rsidRPr="009A7809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9A7809">
              <w:rPr>
                <w:rFonts w:cs="B Zar" w:hint="eastAsia"/>
                <w:sz w:val="18"/>
                <w:szCs w:val="18"/>
                <w:rtl/>
              </w:rPr>
              <w:t>د</w:t>
            </w:r>
            <w:r w:rsidRPr="009A7809">
              <w:rPr>
                <w:rFonts w:cs="B Zar" w:hint="cs"/>
                <w:sz w:val="18"/>
                <w:szCs w:val="18"/>
                <w:rtl/>
              </w:rPr>
              <w:t>ی</w:t>
            </w:r>
            <w:r w:rsidRPr="009A7809">
              <w:rPr>
                <w:rFonts w:cs="B Zar" w:hint="eastAsia"/>
                <w:sz w:val="18"/>
                <w:szCs w:val="18"/>
                <w:rtl/>
              </w:rPr>
              <w:t>سپرسانت</w:t>
            </w:r>
          </w:p>
        </w:tc>
        <w:tc>
          <w:tcPr>
            <w:tcW w:w="900" w:type="dxa"/>
            <w:vMerge w:val="restart"/>
          </w:tcPr>
          <w:p w:rsidR="00CB0AD4" w:rsidRPr="00E53E40" w:rsidRDefault="00CB0AD4" w:rsidP="00CB0AD4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9A7809">
              <w:rPr>
                <w:rFonts w:cs="B Zar" w:hint="eastAsia"/>
                <w:sz w:val="18"/>
                <w:szCs w:val="18"/>
                <w:rtl/>
              </w:rPr>
              <w:t>نام</w:t>
            </w:r>
            <w:r w:rsidRPr="009A7809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9A7809">
              <w:rPr>
                <w:rFonts w:cs="B Zar" w:hint="eastAsia"/>
                <w:sz w:val="18"/>
                <w:szCs w:val="18"/>
                <w:rtl/>
              </w:rPr>
              <w:t>د</w:t>
            </w:r>
            <w:r w:rsidRPr="009A7809">
              <w:rPr>
                <w:rFonts w:cs="B Zar" w:hint="cs"/>
                <w:sz w:val="18"/>
                <w:szCs w:val="18"/>
                <w:rtl/>
              </w:rPr>
              <w:t>ی</w:t>
            </w:r>
            <w:r w:rsidRPr="009A7809">
              <w:rPr>
                <w:rFonts w:cs="B Zar" w:hint="eastAsia"/>
                <w:sz w:val="18"/>
                <w:szCs w:val="18"/>
                <w:rtl/>
              </w:rPr>
              <w:t>سپرسانت</w:t>
            </w:r>
            <w:r w:rsidRPr="009A7809">
              <w:rPr>
                <w:rFonts w:cs="B Zar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10" w:type="dxa"/>
            <w:vMerge w:val="restart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9A7809">
              <w:rPr>
                <w:rFonts w:cs="B Zar" w:hint="eastAsia"/>
                <w:sz w:val="18"/>
                <w:szCs w:val="18"/>
                <w:rtl/>
              </w:rPr>
              <w:t>فرمول</w:t>
            </w:r>
            <w:r w:rsidRPr="009A7809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9A7809">
              <w:rPr>
                <w:rFonts w:cs="B Zar" w:hint="eastAsia"/>
                <w:sz w:val="18"/>
                <w:szCs w:val="18"/>
                <w:rtl/>
              </w:rPr>
              <w:t>ش</w:t>
            </w:r>
            <w:r w:rsidRPr="009A7809">
              <w:rPr>
                <w:rFonts w:cs="B Zar" w:hint="cs"/>
                <w:sz w:val="18"/>
                <w:szCs w:val="18"/>
                <w:rtl/>
              </w:rPr>
              <w:t>ی</w:t>
            </w:r>
            <w:r w:rsidRPr="009A7809">
              <w:rPr>
                <w:rFonts w:cs="B Zar" w:hint="eastAsia"/>
                <w:sz w:val="18"/>
                <w:szCs w:val="18"/>
                <w:rtl/>
              </w:rPr>
              <w:t>م</w:t>
            </w:r>
            <w:r w:rsidRPr="009A7809">
              <w:rPr>
                <w:rFonts w:cs="B Zar" w:hint="cs"/>
                <w:sz w:val="18"/>
                <w:szCs w:val="18"/>
                <w:rtl/>
              </w:rPr>
              <w:t>ی</w:t>
            </w:r>
            <w:r w:rsidRPr="009A7809">
              <w:rPr>
                <w:rFonts w:cs="B Zar" w:hint="eastAsia"/>
                <w:sz w:val="18"/>
                <w:szCs w:val="18"/>
                <w:rtl/>
              </w:rPr>
              <w:t>ا</w:t>
            </w:r>
            <w:r w:rsidRPr="009A7809">
              <w:rPr>
                <w:rFonts w:cs="B Zar" w:hint="cs"/>
                <w:sz w:val="18"/>
                <w:szCs w:val="18"/>
                <w:rtl/>
              </w:rPr>
              <w:t xml:space="preserve">یی </w:t>
            </w:r>
            <w:r w:rsidRPr="00E53E40">
              <w:rPr>
                <w:rFonts w:cs="B Zar" w:hint="cs"/>
                <w:sz w:val="18"/>
                <w:szCs w:val="18"/>
                <w:rtl/>
              </w:rPr>
              <w:t>ه</w:t>
            </w:r>
          </w:p>
        </w:tc>
        <w:tc>
          <w:tcPr>
            <w:tcW w:w="540" w:type="dxa"/>
            <w:vMerge w:val="restart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نمونه</w:t>
            </w:r>
          </w:p>
        </w:tc>
        <w:tc>
          <w:tcPr>
            <w:tcW w:w="540" w:type="dxa"/>
            <w:vMerge w:val="restart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</w:t>
            </w:r>
          </w:p>
        </w:tc>
      </w:tr>
      <w:tr w:rsidR="00CB0AD4" w:rsidRPr="00E53E40" w:rsidTr="00CC5D56">
        <w:trPr>
          <w:trHeight w:val="187"/>
        </w:trPr>
        <w:tc>
          <w:tcPr>
            <w:tcW w:w="468" w:type="dxa"/>
          </w:tcPr>
          <w:p w:rsidR="00CB0AD4" w:rsidRPr="001A3D2E" w:rsidRDefault="00CB0AD4" w:rsidP="00CB0AD4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خیر</w:t>
            </w:r>
          </w:p>
        </w:tc>
        <w:tc>
          <w:tcPr>
            <w:tcW w:w="540" w:type="dxa"/>
          </w:tcPr>
          <w:p w:rsidR="00CB0AD4" w:rsidRPr="00AF70FA" w:rsidRDefault="00CB0AD4" w:rsidP="00CB0AD4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بلی</w:t>
            </w:r>
          </w:p>
        </w:tc>
        <w:tc>
          <w:tcPr>
            <w:tcW w:w="990" w:type="dxa"/>
            <w:vMerge/>
          </w:tcPr>
          <w:p w:rsidR="00CB0AD4" w:rsidRDefault="00CB0AD4" w:rsidP="00CB0AD4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40" w:type="dxa"/>
            <w:vMerge/>
          </w:tcPr>
          <w:p w:rsidR="00CB0AD4" w:rsidRDefault="00CB0AD4" w:rsidP="00CB0AD4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</w:tcPr>
          <w:p w:rsidR="00CB0AD4" w:rsidRDefault="00CB0AD4" w:rsidP="00CB0AD4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</w:tcPr>
          <w:p w:rsidR="00CB0AD4" w:rsidRDefault="00CB0AD4" w:rsidP="00CB0AD4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</w:tcPr>
          <w:p w:rsidR="00CB0AD4" w:rsidRDefault="00CB0AD4" w:rsidP="00CB0AD4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  <w:gridSpan w:val="2"/>
            <w:vMerge/>
          </w:tcPr>
          <w:p w:rsidR="00CB0AD4" w:rsidRDefault="00CB0AD4" w:rsidP="00CB0AD4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</w:tcPr>
          <w:p w:rsidR="00CB0AD4" w:rsidRDefault="00CB0AD4" w:rsidP="00CB0AD4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</w:tcPr>
          <w:p w:rsidR="00CB0AD4" w:rsidRDefault="00CB0AD4" w:rsidP="00CB0AD4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  <w:gridSpan w:val="2"/>
            <w:vMerge/>
          </w:tcPr>
          <w:p w:rsidR="00CB0AD4" w:rsidRPr="00E53E40" w:rsidRDefault="00CB0AD4" w:rsidP="00CB0AD4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</w:tcPr>
          <w:p w:rsidR="00CB0AD4" w:rsidRPr="00E53E40" w:rsidRDefault="00CB0AD4" w:rsidP="00CB0AD4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</w:tcPr>
          <w:p w:rsidR="00CB0AD4" w:rsidRPr="00E53E40" w:rsidRDefault="00CB0AD4" w:rsidP="00CB0AD4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40" w:type="dxa"/>
            <w:vMerge/>
          </w:tcPr>
          <w:p w:rsidR="00CB0AD4" w:rsidRPr="00E53E40" w:rsidRDefault="00CB0AD4" w:rsidP="00CB0AD4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40" w:type="dxa"/>
            <w:vMerge/>
          </w:tcPr>
          <w:p w:rsidR="00CB0AD4" w:rsidRPr="00E53E40" w:rsidRDefault="00CB0AD4" w:rsidP="00CB0AD4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</w:tr>
      <w:tr w:rsidR="00CB0AD4" w:rsidRPr="00E53E40" w:rsidTr="00CC5D56">
        <w:tc>
          <w:tcPr>
            <w:tcW w:w="468" w:type="dxa"/>
          </w:tcPr>
          <w:p w:rsidR="00CB0AD4" w:rsidRDefault="00CB0AD4" w:rsidP="00CB0AD4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540" w:type="dxa"/>
          </w:tcPr>
          <w:p w:rsidR="00CB0AD4" w:rsidRPr="00E53E40" w:rsidRDefault="00CB0AD4" w:rsidP="00CB0AD4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990" w:type="dxa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40" w:type="dxa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  <w:gridSpan w:val="2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  <w:gridSpan w:val="2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CB0AD4" w:rsidRDefault="00CB0AD4" w:rsidP="00CB0AD4">
            <w:pPr>
              <w:bidi/>
              <w:jc w:val="center"/>
            </w:pPr>
          </w:p>
        </w:tc>
        <w:tc>
          <w:tcPr>
            <w:tcW w:w="540" w:type="dxa"/>
          </w:tcPr>
          <w:p w:rsidR="00CB0AD4" w:rsidRDefault="00CB0AD4" w:rsidP="00CB0AD4">
            <w:pPr>
              <w:bidi/>
              <w:jc w:val="center"/>
            </w:pPr>
          </w:p>
        </w:tc>
        <w:tc>
          <w:tcPr>
            <w:tcW w:w="540" w:type="dxa"/>
          </w:tcPr>
          <w:p w:rsidR="00CB0AD4" w:rsidRPr="00E53E40" w:rsidRDefault="00CB0AD4" w:rsidP="00CB0AD4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۱</w:t>
            </w:r>
          </w:p>
        </w:tc>
      </w:tr>
      <w:tr w:rsidR="00CB0AD4" w:rsidRPr="00E53E40" w:rsidTr="00CC5D56">
        <w:tc>
          <w:tcPr>
            <w:tcW w:w="468" w:type="dxa"/>
          </w:tcPr>
          <w:p w:rsidR="00CB0AD4" w:rsidRDefault="00CB0AD4" w:rsidP="00CB0AD4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540" w:type="dxa"/>
          </w:tcPr>
          <w:p w:rsidR="00CB0AD4" w:rsidRPr="00E53E40" w:rsidRDefault="00CB0AD4" w:rsidP="00CB0AD4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990" w:type="dxa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40" w:type="dxa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  <w:gridSpan w:val="2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  <w:gridSpan w:val="2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CB0AD4" w:rsidRDefault="00CB0AD4" w:rsidP="00CB0AD4">
            <w:pPr>
              <w:bidi/>
              <w:jc w:val="center"/>
            </w:pPr>
          </w:p>
        </w:tc>
        <w:tc>
          <w:tcPr>
            <w:tcW w:w="540" w:type="dxa"/>
          </w:tcPr>
          <w:p w:rsidR="00CB0AD4" w:rsidRDefault="00CB0AD4" w:rsidP="00CB0AD4">
            <w:pPr>
              <w:bidi/>
              <w:jc w:val="center"/>
            </w:pPr>
          </w:p>
        </w:tc>
        <w:tc>
          <w:tcPr>
            <w:tcW w:w="540" w:type="dxa"/>
          </w:tcPr>
          <w:p w:rsidR="00CB0AD4" w:rsidRPr="00E53E40" w:rsidRDefault="00CB0AD4" w:rsidP="00CB0AD4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۲</w:t>
            </w:r>
          </w:p>
        </w:tc>
      </w:tr>
      <w:tr w:rsidR="00CB0AD4" w:rsidRPr="00E53E40" w:rsidTr="00CC5D56">
        <w:tc>
          <w:tcPr>
            <w:tcW w:w="468" w:type="dxa"/>
          </w:tcPr>
          <w:p w:rsidR="00CB0AD4" w:rsidRDefault="00CB0AD4" w:rsidP="00CB0AD4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540" w:type="dxa"/>
          </w:tcPr>
          <w:p w:rsidR="00CB0AD4" w:rsidRPr="00E53E40" w:rsidRDefault="00CB0AD4" w:rsidP="00CB0AD4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990" w:type="dxa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40" w:type="dxa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  <w:gridSpan w:val="2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  <w:gridSpan w:val="2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CB0AD4" w:rsidRDefault="00CB0AD4" w:rsidP="00CB0AD4">
            <w:pPr>
              <w:bidi/>
              <w:jc w:val="center"/>
            </w:pPr>
          </w:p>
        </w:tc>
        <w:tc>
          <w:tcPr>
            <w:tcW w:w="540" w:type="dxa"/>
          </w:tcPr>
          <w:p w:rsidR="00CB0AD4" w:rsidRDefault="00CB0AD4" w:rsidP="00CB0AD4">
            <w:pPr>
              <w:bidi/>
              <w:jc w:val="center"/>
            </w:pPr>
          </w:p>
        </w:tc>
        <w:tc>
          <w:tcPr>
            <w:tcW w:w="540" w:type="dxa"/>
          </w:tcPr>
          <w:p w:rsidR="00CB0AD4" w:rsidRPr="00E53E40" w:rsidRDefault="00CB0AD4" w:rsidP="00CB0AD4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۳</w:t>
            </w:r>
          </w:p>
        </w:tc>
      </w:tr>
      <w:tr w:rsidR="00CB0AD4" w:rsidRPr="00E53E40" w:rsidTr="00CC5D56">
        <w:tc>
          <w:tcPr>
            <w:tcW w:w="468" w:type="dxa"/>
          </w:tcPr>
          <w:p w:rsidR="00CB0AD4" w:rsidRDefault="00CB0AD4" w:rsidP="00CB0AD4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540" w:type="dxa"/>
          </w:tcPr>
          <w:p w:rsidR="00CB0AD4" w:rsidRPr="00E53E40" w:rsidRDefault="00CB0AD4" w:rsidP="00CB0AD4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990" w:type="dxa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40" w:type="dxa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  <w:gridSpan w:val="2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  <w:gridSpan w:val="2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CB0AD4" w:rsidRDefault="00CB0AD4" w:rsidP="00CB0AD4">
            <w:pPr>
              <w:bidi/>
              <w:jc w:val="center"/>
            </w:pPr>
          </w:p>
        </w:tc>
        <w:tc>
          <w:tcPr>
            <w:tcW w:w="540" w:type="dxa"/>
          </w:tcPr>
          <w:p w:rsidR="00CB0AD4" w:rsidRDefault="00CB0AD4" w:rsidP="00CB0AD4">
            <w:pPr>
              <w:bidi/>
              <w:jc w:val="center"/>
            </w:pPr>
          </w:p>
        </w:tc>
        <w:tc>
          <w:tcPr>
            <w:tcW w:w="540" w:type="dxa"/>
          </w:tcPr>
          <w:p w:rsidR="00CB0AD4" w:rsidRPr="00E53E40" w:rsidRDefault="00CB0AD4" w:rsidP="00CB0AD4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۴</w:t>
            </w:r>
          </w:p>
        </w:tc>
      </w:tr>
      <w:tr w:rsidR="00CB0AD4" w:rsidRPr="00E53E40" w:rsidTr="00CC5D56">
        <w:tc>
          <w:tcPr>
            <w:tcW w:w="468" w:type="dxa"/>
          </w:tcPr>
          <w:p w:rsidR="00CB0AD4" w:rsidRDefault="00CB0AD4" w:rsidP="00CB0AD4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540" w:type="dxa"/>
          </w:tcPr>
          <w:p w:rsidR="00CB0AD4" w:rsidRPr="00E53E40" w:rsidRDefault="00CB0AD4" w:rsidP="00CB0AD4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990" w:type="dxa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40" w:type="dxa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  <w:gridSpan w:val="2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  <w:gridSpan w:val="2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CB0AD4" w:rsidRPr="00E53E40" w:rsidRDefault="00CB0AD4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CB0AD4" w:rsidRDefault="00CB0AD4" w:rsidP="00CB0AD4">
            <w:pPr>
              <w:bidi/>
              <w:jc w:val="center"/>
            </w:pPr>
          </w:p>
        </w:tc>
        <w:tc>
          <w:tcPr>
            <w:tcW w:w="540" w:type="dxa"/>
          </w:tcPr>
          <w:p w:rsidR="00CB0AD4" w:rsidRDefault="00CB0AD4" w:rsidP="00CB0AD4">
            <w:pPr>
              <w:bidi/>
              <w:jc w:val="center"/>
            </w:pPr>
          </w:p>
        </w:tc>
        <w:tc>
          <w:tcPr>
            <w:tcW w:w="540" w:type="dxa"/>
          </w:tcPr>
          <w:p w:rsidR="00CB0AD4" w:rsidRPr="00E53E40" w:rsidRDefault="00CB0AD4" w:rsidP="00CB0AD4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۵</w:t>
            </w:r>
          </w:p>
        </w:tc>
      </w:tr>
      <w:tr w:rsidR="005D348B" w:rsidRPr="00E53E40" w:rsidTr="00CC5D56">
        <w:tc>
          <w:tcPr>
            <w:tcW w:w="10998" w:type="dxa"/>
            <w:gridSpan w:val="17"/>
            <w:shd w:val="clear" w:color="auto" w:fill="auto"/>
          </w:tcPr>
          <w:p w:rsidR="005D348B" w:rsidRPr="00E53E40" w:rsidRDefault="005D348B" w:rsidP="00CB0AD4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ملاحضات فنی</w:t>
            </w:r>
          </w:p>
          <w:tbl>
            <w:tblPr>
              <w:tblStyle w:val="TableGrid"/>
              <w:tblpPr w:leftFromText="180" w:rightFromText="180" w:vertAnchor="text" w:horzAnchor="margin" w:tblpXSpec="center" w:tblpY="91"/>
              <w:bidiVisual/>
              <w:tblW w:w="10896" w:type="dxa"/>
              <w:tblLayout w:type="fixed"/>
              <w:tblLook w:val="04A0" w:firstRow="1" w:lastRow="0" w:firstColumn="1" w:lastColumn="0" w:noHBand="0" w:noVBand="1"/>
            </w:tblPr>
            <w:tblGrid>
              <w:gridCol w:w="1366"/>
              <w:gridCol w:w="9530"/>
            </w:tblGrid>
            <w:tr w:rsidR="005D348B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CB0AD4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شکل نمونه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CB0AD4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پودری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توده ای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لایه نشانی شده بر روی زیر لایه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بیولوژیکی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پلیمری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5D348B" w:rsidTr="00861841">
              <w:trPr>
                <w:trHeight w:val="264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CB0AD4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جنس ماده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CB0AD4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نامعلوم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فلز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سرام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ک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معدن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کامپوز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ت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5D348B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CB0AD4">
                  <w:pPr>
                    <w:ind w:left="-57"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خواص الکتریکی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CB0AD4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نامعلوم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نیمرسانا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نارسانا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5D348B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CB0AD4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ایمنی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CB0AD4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سمی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فرار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قابل اشتعال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محرک دستگاه تنفسی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اکسنده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خورنده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بیماری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softHyphen/>
                    <w:t xml:space="preserve">زا 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سایر موارد: .............................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5D348B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CB0AD4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توضیحات</w:t>
                  </w:r>
                </w:p>
              </w:tc>
              <w:tc>
                <w:tcPr>
                  <w:tcW w:w="9530" w:type="dxa"/>
                </w:tcPr>
                <w:p w:rsidR="008901A4" w:rsidRDefault="008901A4" w:rsidP="00CB0AD4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F10348">
                    <w:rPr>
                      <w:rFonts w:ascii="Times New Roman" w:hAnsi="Times New Roman" w:cs="B Koodak"/>
                      <w:sz w:val="16"/>
                      <w:szCs w:val="16"/>
                      <w:rtl/>
                    </w:rPr>
                    <w:t xml:space="preserve">حداقل مقدار نمونه مورد نیاز برای هر آزمون </w:t>
                  </w:r>
                  <w:r w:rsidRPr="00F10348">
                    <w:rPr>
                      <w:rFonts w:ascii="Times New Roman" w:hAnsi="Times New Roman" w:cs="B Koodak"/>
                      <w:sz w:val="16"/>
                      <w:szCs w:val="16"/>
                    </w:rPr>
                    <w:t>5</w:t>
                  </w:r>
                  <w:r w:rsidRPr="00F10348">
                    <w:rPr>
                      <w:rFonts w:ascii="Times New Roman" w:hAnsi="Times New Roman" w:cs="B Koodak"/>
                      <w:sz w:val="16"/>
                      <w:szCs w:val="16"/>
                      <w:rtl/>
                    </w:rPr>
                    <w:t xml:space="preserve"> سی سی میباشد. </w:t>
                  </w:r>
                  <w:r w:rsidRPr="003541F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متقاضی متعهد می گردد که نمونه رادیو اکتیو و انفجاری نمی باشد </w:t>
                  </w:r>
                  <w:r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8901A4" w:rsidRDefault="008901A4" w:rsidP="008901A4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B Koodak" w:hint="cs"/>
                      <w:sz w:val="16"/>
                      <w:szCs w:val="16"/>
                      <w:rtl/>
                    </w:rPr>
                    <w:t>دزآزمون</w:t>
                  </w:r>
                  <w:r>
                    <w:rPr>
                      <w:rFonts w:ascii="Times New Roman" w:hAnsi="Times New Roman" w:cs="B Koodak"/>
                      <w:sz w:val="16"/>
                      <w:szCs w:val="16"/>
                    </w:rPr>
                    <w:t xml:space="preserve">Zeta </w:t>
                  </w:r>
                  <w:r>
                    <w:rPr>
                      <w:rFonts w:ascii="Times New Roman" w:hAnsi="Times New Roman" w:cs="B Koodak" w:hint="cs"/>
                      <w:sz w:val="16"/>
                      <w:szCs w:val="16"/>
                      <w:rtl/>
                    </w:rPr>
                    <w:t xml:space="preserve"> تنظیم </w:t>
                  </w:r>
                  <w:r>
                    <w:rPr>
                      <w:rFonts w:ascii="Times New Roman" w:hAnsi="Times New Roman" w:cs="B Koodak"/>
                      <w:sz w:val="16"/>
                      <w:szCs w:val="16"/>
                    </w:rPr>
                    <w:t xml:space="preserve">PH </w:t>
                  </w:r>
                  <w:r>
                    <w:rPr>
                      <w:rFonts w:ascii="Times New Roman" w:hAnsi="Times New Roman" w:cs="B Koodak" w:hint="cs"/>
                      <w:sz w:val="16"/>
                      <w:szCs w:val="16"/>
                      <w:rtl/>
                    </w:rPr>
                    <w:t xml:space="preserve"> بایید توسط مشتری صورت گرفته یاشد و برای نمونه های پودری فقط کلوئیدآماده می شود و تنطیم </w:t>
                  </w:r>
                  <w:r>
                    <w:rPr>
                      <w:rFonts w:ascii="Times New Roman" w:hAnsi="Times New Roman" w:cs="B Koodak"/>
                      <w:sz w:val="16"/>
                      <w:szCs w:val="16"/>
                    </w:rPr>
                    <w:t xml:space="preserve">PH </w:t>
                  </w:r>
                  <w:r>
                    <w:rPr>
                      <w:rFonts w:ascii="Times New Roman" w:hAnsi="Times New Roman" w:cs="B Koodak" w:hint="cs"/>
                      <w:sz w:val="16"/>
                      <w:szCs w:val="16"/>
                      <w:rtl/>
                    </w:rPr>
                    <w:t xml:space="preserve"> صورت نمی گیرد</w:t>
                  </w:r>
                  <w:r>
                    <w:rPr>
                      <w:rFonts w:ascii="Times New Roman" w:hAnsi="Times New Roman" w:cs="B Koodak"/>
                      <w:sz w:val="16"/>
                      <w:szCs w:val="16"/>
                    </w:rPr>
                    <w:t>.</w:t>
                  </w:r>
                </w:p>
                <w:p w:rsidR="008901A4" w:rsidRDefault="008901A4" w:rsidP="008901A4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B Koodak" w:hint="cs"/>
                      <w:sz w:val="16"/>
                      <w:szCs w:val="16"/>
                      <w:rtl/>
                    </w:rPr>
                    <w:t xml:space="preserve">برای </w:t>
                  </w:r>
                  <w:r w:rsidRPr="00F10348">
                    <w:rPr>
                      <w:rFonts w:ascii="Times New Roman" w:hAnsi="Times New Roman" w:cs="B Koodak"/>
                      <w:sz w:val="16"/>
                      <w:szCs w:val="16"/>
                      <w:rtl/>
                    </w:rPr>
                    <w:t>نمونه</w:t>
                  </w:r>
                  <w:r>
                    <w:rPr>
                      <w:rFonts w:ascii="Times New Roman" w:hAnsi="Times New Roman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10348">
                    <w:rPr>
                      <w:rFonts w:ascii="Times New Roman" w:hAnsi="Times New Roman" w:cs="B Koodak"/>
                      <w:sz w:val="16"/>
                      <w:szCs w:val="16"/>
                      <w:rtl/>
                    </w:rPr>
                    <w:t>هایی که دیس</w:t>
                  </w:r>
                  <w:r>
                    <w:rPr>
                      <w:rFonts w:ascii="Times New Roman" w:hAnsi="Times New Roman" w:cs="B Koodak"/>
                      <w:sz w:val="16"/>
                      <w:szCs w:val="16"/>
                      <w:rtl/>
                    </w:rPr>
                    <w:t>پرسانت آ</w:t>
                  </w:r>
                  <w:r>
                    <w:rPr>
                      <w:rFonts w:ascii="Times New Roman" w:hAnsi="Times New Roman" w:cs="B Koodak" w:hint="cs"/>
                      <w:sz w:val="16"/>
                      <w:szCs w:val="16"/>
                      <w:rtl/>
                    </w:rPr>
                    <w:t>ب ،</w:t>
                  </w:r>
                  <w:r>
                    <w:rPr>
                      <w:rFonts w:ascii="Times New Roman" w:hAnsi="Times New Roman" w:cs="B Koodak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B Koodak" w:hint="cs"/>
                      <w:sz w:val="16"/>
                      <w:szCs w:val="16"/>
                      <w:rtl/>
                    </w:rPr>
                    <w:t>الکل</w:t>
                  </w:r>
                  <w:r w:rsidRPr="00F10348">
                    <w:rPr>
                      <w:rFonts w:ascii="Times New Roman" w:hAnsi="Times New Roman" w:cs="B Koodak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B Koodak" w:hint="cs"/>
                      <w:sz w:val="16"/>
                      <w:szCs w:val="16"/>
                      <w:rtl/>
                    </w:rPr>
                    <w:t xml:space="preserve"> و یا استون </w:t>
                  </w:r>
                  <w:r>
                    <w:rPr>
                      <w:rFonts w:ascii="Times New Roman" w:hAnsi="Times New Roman" w:cs="B Koodak"/>
                      <w:sz w:val="16"/>
                      <w:szCs w:val="16"/>
                      <w:rtl/>
                    </w:rPr>
                    <w:t>است</w:t>
                  </w:r>
                  <w:r>
                    <w:rPr>
                      <w:rFonts w:ascii="Times New Roman" w:hAnsi="Times New Roman" w:cs="B Koodak" w:hint="cs"/>
                      <w:sz w:val="16"/>
                      <w:szCs w:val="16"/>
                      <w:rtl/>
                    </w:rPr>
                    <w:t xml:space="preserve"> ، آزمون  </w:t>
                  </w:r>
                  <w:r>
                    <w:rPr>
                      <w:rFonts w:ascii="Times New Roman" w:hAnsi="Times New Roman" w:cs="B Koodak"/>
                      <w:sz w:val="16"/>
                      <w:szCs w:val="16"/>
                    </w:rPr>
                    <w:t xml:space="preserve">dls </w:t>
                  </w:r>
                  <w:r>
                    <w:rPr>
                      <w:rFonts w:ascii="Times New Roman" w:hAnsi="Times New Roman" w:cs="B Koodak" w:hint="cs"/>
                      <w:sz w:val="16"/>
                      <w:szCs w:val="16"/>
                      <w:rtl/>
                    </w:rPr>
                    <w:t xml:space="preserve"> قابل انجام می باشدو برای </w:t>
                  </w:r>
                  <w:r w:rsidRPr="00F10348">
                    <w:rPr>
                      <w:rFonts w:ascii="Times New Roman" w:hAnsi="Times New Roman" w:cs="B Koodak"/>
                      <w:sz w:val="16"/>
                      <w:szCs w:val="16"/>
                      <w:rtl/>
                    </w:rPr>
                    <w:t>نمونه</w:t>
                  </w:r>
                  <w:r>
                    <w:rPr>
                      <w:rFonts w:ascii="Times New Roman" w:hAnsi="Times New Roman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10348">
                    <w:rPr>
                      <w:rFonts w:ascii="Times New Roman" w:hAnsi="Times New Roman" w:cs="B Koodak"/>
                      <w:sz w:val="16"/>
                      <w:szCs w:val="16"/>
                      <w:rtl/>
                    </w:rPr>
                    <w:t>هایی که دیس</w:t>
                  </w:r>
                  <w:r>
                    <w:rPr>
                      <w:rFonts w:ascii="Times New Roman" w:hAnsi="Times New Roman" w:cs="B Koodak"/>
                      <w:sz w:val="16"/>
                      <w:szCs w:val="16"/>
                      <w:rtl/>
                    </w:rPr>
                    <w:t>پرسانت آ</w:t>
                  </w:r>
                  <w:r>
                    <w:rPr>
                      <w:rFonts w:ascii="Times New Roman" w:hAnsi="Times New Roman" w:cs="B Koodak" w:hint="cs"/>
                      <w:sz w:val="16"/>
                      <w:szCs w:val="16"/>
                      <w:rtl/>
                    </w:rPr>
                    <w:t xml:space="preserve">ب </w:t>
                  </w:r>
                  <w:r>
                    <w:rPr>
                      <w:rFonts w:ascii="Times New Roman" w:hAnsi="Times New Roman" w:cs="B Koodak"/>
                      <w:sz w:val="16"/>
                      <w:szCs w:val="16"/>
                      <w:rtl/>
                    </w:rPr>
                    <w:t>است</w:t>
                  </w:r>
                  <w:r>
                    <w:rPr>
                      <w:rFonts w:ascii="Times New Roman" w:hAnsi="Times New Roman" w:cs="B Koodak" w:hint="cs"/>
                      <w:sz w:val="16"/>
                      <w:szCs w:val="16"/>
                      <w:rtl/>
                    </w:rPr>
                    <w:t xml:space="preserve"> ، آزمون  </w:t>
                  </w:r>
                  <w:r>
                    <w:rPr>
                      <w:rFonts w:ascii="Times New Roman" w:hAnsi="Times New Roman" w:cs="B Koodak"/>
                      <w:sz w:val="16"/>
                      <w:szCs w:val="16"/>
                    </w:rPr>
                    <w:t xml:space="preserve">zeta </w:t>
                  </w:r>
                  <w:r>
                    <w:rPr>
                      <w:rFonts w:ascii="Times New Roman" w:hAnsi="Times New Roman" w:cs="B Koodak" w:hint="cs"/>
                      <w:sz w:val="16"/>
                      <w:szCs w:val="16"/>
                      <w:rtl/>
                    </w:rPr>
                    <w:t xml:space="preserve"> قابل انجام می باشد</w:t>
                  </w:r>
                </w:p>
                <w:p w:rsidR="005D348B" w:rsidRPr="00861841" w:rsidRDefault="005D348B" w:rsidP="008901A4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درصورت ایجاد خسارت مالی و جانی بدلیل نمونه مخرب یا سمی مسئولیت آن با متقاضی می باشد.</w:t>
                  </w:r>
                </w:p>
                <w:p w:rsidR="005D348B" w:rsidRPr="00861841" w:rsidRDefault="005D348B" w:rsidP="00CB0AD4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صورت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بروز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هرگونه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مشکل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ناشی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عدم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صحت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موارد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فوق،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خسارت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ایجاد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شده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5D348B" w:rsidRPr="00861841" w:rsidRDefault="005D348B" w:rsidP="00CB0AD4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دو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هفته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انجام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آزمون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نگهداری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گردند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.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یا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پیک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جهت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برگشت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5D348B" w:rsidRPr="00861841" w:rsidRDefault="005D348B" w:rsidP="00CB0AD4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 های ارسالی باید در اندازه و شرایط مناسب ارسال شود (قبل از ارسال نمونه هماهنگی لازم را انجام دهید)</w:t>
                  </w:r>
                </w:p>
                <w:p w:rsidR="005D348B" w:rsidRPr="00861841" w:rsidRDefault="005D348B" w:rsidP="00CB0AD4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 صورت عدم هماهنگی قبلی متقاضی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شرکت در خصوص تخریب نمونه های حساس به دما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رطوبت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زمان 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نور و ... مسئولیتی ندارد.</w:t>
                  </w:r>
                </w:p>
                <w:p w:rsidR="005D348B" w:rsidRPr="00861841" w:rsidRDefault="005D348B" w:rsidP="00CB0AD4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 پرداختی برای آزمون ها به هر دلیل قابل استرداد نیست</w:t>
                  </w:r>
                </w:p>
              </w:tc>
            </w:tr>
            <w:tr w:rsidR="005D348B" w:rsidRPr="003165D2" w:rsidTr="00861841">
              <w:trPr>
                <w:trHeight w:val="1008"/>
              </w:trPr>
              <w:tc>
                <w:tcPr>
                  <w:tcW w:w="10896" w:type="dxa"/>
                  <w:gridSpan w:val="2"/>
                </w:tcPr>
                <w:p w:rsidR="005D348B" w:rsidRPr="00EB78A5" w:rsidRDefault="005D348B" w:rsidP="00CB0AD4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اینجانب                                           صحت موارد بالا را تایید می نمایم.</w:t>
                  </w:r>
                </w:p>
                <w:p w:rsidR="005D348B" w:rsidRDefault="005D348B" w:rsidP="00CB0AD4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توضیحات متقاضی:</w:t>
                  </w:r>
                </w:p>
                <w:p w:rsidR="005D348B" w:rsidRPr="00B96C93" w:rsidRDefault="005D348B" w:rsidP="00CB0AD4">
                  <w:pPr>
                    <w:bidi/>
                    <w:jc w:val="center"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تاریخ و امضاء متقاضی</w:t>
                  </w:r>
                </w:p>
              </w:tc>
            </w:tr>
          </w:tbl>
          <w:p w:rsidR="005D348B" w:rsidRPr="00E53E40" w:rsidRDefault="005D348B" w:rsidP="00CB0AD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</w:tbl>
    <w:p w:rsidR="00990361" w:rsidRDefault="00990361" w:rsidP="00E53E40"/>
    <w:tbl>
      <w:tblPr>
        <w:tblStyle w:val="TableGrid11"/>
        <w:tblpPr w:leftFromText="180" w:rightFromText="180" w:vertAnchor="text" w:horzAnchor="margin" w:tblpXSpec="center" w:tblpY="-749"/>
        <w:tblOverlap w:val="never"/>
        <w:bidiVisual/>
        <w:tblW w:w="10962" w:type="dxa"/>
        <w:tblLayout w:type="fixed"/>
        <w:tblLook w:val="04A0" w:firstRow="1" w:lastRow="0" w:firstColumn="1" w:lastColumn="0" w:noHBand="0" w:noVBand="1"/>
      </w:tblPr>
      <w:tblGrid>
        <w:gridCol w:w="508"/>
        <w:gridCol w:w="2347"/>
        <w:gridCol w:w="2094"/>
        <w:gridCol w:w="645"/>
        <w:gridCol w:w="806"/>
        <w:gridCol w:w="1400"/>
        <w:gridCol w:w="236"/>
        <w:gridCol w:w="236"/>
        <w:gridCol w:w="2690"/>
      </w:tblGrid>
      <w:tr w:rsidR="00990361" w:rsidRPr="004213E0" w:rsidTr="00990361">
        <w:trPr>
          <w:trHeight w:val="314"/>
        </w:trPr>
        <w:tc>
          <w:tcPr>
            <w:tcW w:w="50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90361" w:rsidRPr="006F0749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lastRenderedPageBreak/>
              <w:t>این فسمت توسط آزمایشگاه تکمیل می</w:t>
            </w: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softHyphen/>
              <w:t>گردد</w:t>
            </w:r>
          </w:p>
        </w:tc>
        <w:tc>
          <w:tcPr>
            <w:tcW w:w="10454" w:type="dxa"/>
            <w:gridSpan w:val="8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990361" w:rsidRPr="004213E0" w:rsidTr="00990361">
        <w:trPr>
          <w:trHeight w:val="69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</w:tcPr>
          <w:p w:rsidR="00990361" w:rsidRDefault="00990361" w:rsidP="0099036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کارشناس دستگاه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990361" w:rsidRPr="004213E0" w:rsidRDefault="00990361" w:rsidP="00990361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990361" w:rsidRPr="004213E0" w:rsidTr="00990361">
        <w:trPr>
          <w:trHeight w:val="31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تعرفه هر آزمون:</w:t>
            </w:r>
          </w:p>
        </w:tc>
        <w:tc>
          <w:tcPr>
            <w:tcW w:w="2094" w:type="dxa"/>
            <w:vMerge w:val="restart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645" w:type="dxa"/>
            <w:vMerge w:val="restart"/>
            <w:textDirection w:val="tbRl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806" w:type="dxa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400" w:type="dxa"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vMerge w:val="restart"/>
            <w:tcBorders>
              <w:right w:val="nil"/>
            </w:tcBorders>
            <w:textDirection w:val="tbRl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690" w:type="dxa"/>
            <w:tcBorders>
              <w:left w:val="nil"/>
              <w:bottom w:val="nil"/>
            </w:tcBorders>
          </w:tcPr>
          <w:p w:rsidR="00990361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46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تعداد آزمون انجام شده: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 w:val="restart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400" w:type="dxa"/>
            <w:vMerge w:val="restart"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990361" w:rsidRPr="00A57903" w:rsidRDefault="00990361" w:rsidP="00990361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926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209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هزینه تحلیل تخصصی</w:t>
            </w:r>
            <w:r>
              <w:rPr>
                <w:rFonts w:cs="B Zar" w:hint="cs"/>
                <w:sz w:val="18"/>
                <w:szCs w:val="18"/>
                <w:rtl/>
              </w:rPr>
              <w:t>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806" w:type="dxa"/>
            <w:vMerge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Merge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926" w:type="dxa"/>
            <w:gridSpan w:val="2"/>
            <w:vMerge/>
            <w:tcBorders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0361" w:rsidRPr="004213E0" w:rsidTr="00990361">
        <w:trPr>
          <w:trHeight w:val="686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bottom w:val="nil"/>
            </w:tcBorders>
            <w:vAlign w:val="center"/>
          </w:tcPr>
          <w:p w:rsidR="00990361" w:rsidRPr="00496C61" w:rsidRDefault="00990361" w:rsidP="00990361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990361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990361" w:rsidRPr="00B2727A" w:rsidRDefault="00990361" w:rsidP="00990361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lang w:bidi="fa-IR"/>
              </w:rPr>
            </w:pP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990361" w:rsidRPr="004213E0" w:rsidTr="00E36ADD">
        <w:trPr>
          <w:trHeight w:val="608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top w:val="nil"/>
            </w:tcBorders>
            <w:vAlign w:val="center"/>
          </w:tcPr>
          <w:p w:rsidR="00990361" w:rsidRPr="004213E0" w:rsidRDefault="00990361" w:rsidP="00990361">
            <w:pPr>
              <w:ind w:left="144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و امضای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</w:p>
        </w:tc>
      </w:tr>
    </w:tbl>
    <w:p w:rsidR="00990361" w:rsidRDefault="00990361" w:rsidP="00E53E40"/>
    <w:sectPr w:rsidR="00990361" w:rsidSect="006B4FA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508" w:rsidRDefault="00E10508" w:rsidP="00E53E40">
      <w:pPr>
        <w:spacing w:after="0" w:line="240" w:lineRule="auto"/>
      </w:pPr>
      <w:r>
        <w:separator/>
      </w:r>
    </w:p>
  </w:endnote>
  <w:endnote w:type="continuationSeparator" w:id="0">
    <w:p w:rsidR="00E10508" w:rsidRDefault="00E10508" w:rsidP="00E5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508" w:rsidRDefault="00E10508" w:rsidP="00E53E40">
      <w:pPr>
        <w:spacing w:after="0" w:line="240" w:lineRule="auto"/>
      </w:pPr>
      <w:r>
        <w:separator/>
      </w:r>
    </w:p>
  </w:footnote>
  <w:footnote w:type="continuationSeparator" w:id="0">
    <w:p w:rsidR="00E10508" w:rsidRDefault="00E10508" w:rsidP="00E53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1D31"/>
    <w:multiLevelType w:val="hybridMultilevel"/>
    <w:tmpl w:val="F5A0A4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060CB"/>
    <w:multiLevelType w:val="hybridMultilevel"/>
    <w:tmpl w:val="5CC6AB7A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B6201"/>
    <w:multiLevelType w:val="hybridMultilevel"/>
    <w:tmpl w:val="F1D4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82D6E"/>
    <w:multiLevelType w:val="hybridMultilevel"/>
    <w:tmpl w:val="05F27298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568BA"/>
    <w:multiLevelType w:val="hybridMultilevel"/>
    <w:tmpl w:val="61823A3E"/>
    <w:lvl w:ilvl="0" w:tplc="09E01F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C530D"/>
    <w:multiLevelType w:val="hybridMultilevel"/>
    <w:tmpl w:val="CB46DE44"/>
    <w:lvl w:ilvl="0" w:tplc="97AAEF3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4D3C8F"/>
    <w:multiLevelType w:val="hybridMultilevel"/>
    <w:tmpl w:val="586226A6"/>
    <w:lvl w:ilvl="0" w:tplc="E41246D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TSxNDc0MTc0tzQ1M7BQ0lEKTi0uzszPAykwrAUAta/wSiwAAAA="/>
  </w:docVars>
  <w:rsids>
    <w:rsidRoot w:val="00FB69B6"/>
    <w:rsid w:val="00026826"/>
    <w:rsid w:val="000524C3"/>
    <w:rsid w:val="0008330E"/>
    <w:rsid w:val="000B4684"/>
    <w:rsid w:val="000C7C6E"/>
    <w:rsid w:val="000E35F1"/>
    <w:rsid w:val="000F0957"/>
    <w:rsid w:val="00110789"/>
    <w:rsid w:val="001212A4"/>
    <w:rsid w:val="001A3D2E"/>
    <w:rsid w:val="001F0ED9"/>
    <w:rsid w:val="0021562E"/>
    <w:rsid w:val="00242D83"/>
    <w:rsid w:val="00283C50"/>
    <w:rsid w:val="002A68E6"/>
    <w:rsid w:val="002B3B23"/>
    <w:rsid w:val="002D58F5"/>
    <w:rsid w:val="00310BDE"/>
    <w:rsid w:val="00341844"/>
    <w:rsid w:val="00342405"/>
    <w:rsid w:val="0034578A"/>
    <w:rsid w:val="003474DC"/>
    <w:rsid w:val="00383EA4"/>
    <w:rsid w:val="00395D12"/>
    <w:rsid w:val="004029D6"/>
    <w:rsid w:val="00475263"/>
    <w:rsid w:val="00486C58"/>
    <w:rsid w:val="004B4719"/>
    <w:rsid w:val="004C5911"/>
    <w:rsid w:val="0052502B"/>
    <w:rsid w:val="00532327"/>
    <w:rsid w:val="00533AD9"/>
    <w:rsid w:val="00586E3B"/>
    <w:rsid w:val="005C1D24"/>
    <w:rsid w:val="005D2610"/>
    <w:rsid w:val="005D348B"/>
    <w:rsid w:val="006B4FA8"/>
    <w:rsid w:val="006D2705"/>
    <w:rsid w:val="00713D7D"/>
    <w:rsid w:val="007238EF"/>
    <w:rsid w:val="00734825"/>
    <w:rsid w:val="007D4EE3"/>
    <w:rsid w:val="007E6AC3"/>
    <w:rsid w:val="007F4D50"/>
    <w:rsid w:val="00805CF4"/>
    <w:rsid w:val="008072D5"/>
    <w:rsid w:val="008173D4"/>
    <w:rsid w:val="0085367D"/>
    <w:rsid w:val="00855E29"/>
    <w:rsid w:val="00861841"/>
    <w:rsid w:val="00865600"/>
    <w:rsid w:val="00882EE0"/>
    <w:rsid w:val="008901A4"/>
    <w:rsid w:val="008A1E7A"/>
    <w:rsid w:val="008B198E"/>
    <w:rsid w:val="008D6137"/>
    <w:rsid w:val="008F298A"/>
    <w:rsid w:val="00922B17"/>
    <w:rsid w:val="00990361"/>
    <w:rsid w:val="009A1C19"/>
    <w:rsid w:val="009A7809"/>
    <w:rsid w:val="009B62F6"/>
    <w:rsid w:val="009E181A"/>
    <w:rsid w:val="009E3572"/>
    <w:rsid w:val="00A40B26"/>
    <w:rsid w:val="00A425F9"/>
    <w:rsid w:val="00A44411"/>
    <w:rsid w:val="00A5786C"/>
    <w:rsid w:val="00A81CA3"/>
    <w:rsid w:val="00A97562"/>
    <w:rsid w:val="00AF03EE"/>
    <w:rsid w:val="00AF13CE"/>
    <w:rsid w:val="00B04AEA"/>
    <w:rsid w:val="00B47018"/>
    <w:rsid w:val="00B63554"/>
    <w:rsid w:val="00B81138"/>
    <w:rsid w:val="00B86926"/>
    <w:rsid w:val="00BC45F0"/>
    <w:rsid w:val="00BD7BE2"/>
    <w:rsid w:val="00BE7D43"/>
    <w:rsid w:val="00C20DF0"/>
    <w:rsid w:val="00C30B2A"/>
    <w:rsid w:val="00C50A57"/>
    <w:rsid w:val="00C52C5F"/>
    <w:rsid w:val="00C714E8"/>
    <w:rsid w:val="00CB0AD4"/>
    <w:rsid w:val="00CB3F8F"/>
    <w:rsid w:val="00CC5D56"/>
    <w:rsid w:val="00D10B20"/>
    <w:rsid w:val="00D65B1B"/>
    <w:rsid w:val="00E10508"/>
    <w:rsid w:val="00E1253C"/>
    <w:rsid w:val="00E3547A"/>
    <w:rsid w:val="00E36ADD"/>
    <w:rsid w:val="00E53E40"/>
    <w:rsid w:val="00F15428"/>
    <w:rsid w:val="00F3026D"/>
    <w:rsid w:val="00FB69B6"/>
    <w:rsid w:val="00F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30D88C-C4CF-4181-8DA8-1DE3860E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B17"/>
  </w:style>
  <w:style w:type="paragraph" w:styleId="Heading1">
    <w:name w:val="heading 1"/>
    <w:basedOn w:val="Normal"/>
    <w:next w:val="Normal"/>
    <w:link w:val="Heading1Char"/>
    <w:uiPriority w:val="9"/>
    <w:qFormat/>
    <w:rsid w:val="00922B1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B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B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B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B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B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B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6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0E3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40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40"/>
    <w:rPr>
      <w:lang w:bidi="ar-SA"/>
    </w:rPr>
  </w:style>
  <w:style w:type="table" w:customStyle="1" w:styleId="TableGrid11">
    <w:name w:val="Table Grid11"/>
    <w:basedOn w:val="TableNormal"/>
    <w:next w:val="TableGrid"/>
    <w:uiPriority w:val="59"/>
    <w:rsid w:val="00861841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22B1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B1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B1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B1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B1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B1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2B17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22B1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22B1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B1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2B1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22B17"/>
    <w:rPr>
      <w:b/>
      <w:bCs/>
    </w:rPr>
  </w:style>
  <w:style w:type="character" w:styleId="Emphasis">
    <w:name w:val="Emphasis"/>
    <w:basedOn w:val="DefaultParagraphFont"/>
    <w:uiPriority w:val="20"/>
    <w:qFormat/>
    <w:rsid w:val="00922B17"/>
    <w:rPr>
      <w:i/>
      <w:iCs/>
    </w:rPr>
  </w:style>
  <w:style w:type="paragraph" w:styleId="NoSpacing">
    <w:name w:val="No Spacing"/>
    <w:uiPriority w:val="1"/>
    <w:qFormat/>
    <w:rsid w:val="00922B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2B17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2B1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B1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B1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22B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22B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22B1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22B1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22B1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B1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F1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3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otahl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C93D9-6140-4F2E-B99E-D7572FAA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hoda</dc:creator>
  <cp:lastModifiedBy>Nanotahlil</cp:lastModifiedBy>
  <cp:revision>5</cp:revision>
  <dcterms:created xsi:type="dcterms:W3CDTF">2021-12-06T09:15:00Z</dcterms:created>
  <dcterms:modified xsi:type="dcterms:W3CDTF">2021-12-12T06:17:00Z</dcterms:modified>
</cp:coreProperties>
</file>